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F28" w14:textId="5B7C64D0" w:rsidR="00CB7395" w:rsidRPr="00212199" w:rsidRDefault="009467EC" w:rsidP="00212199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Valentine’s </w:t>
      </w:r>
      <w:r w:rsidR="00212199" w:rsidRPr="00212199">
        <w:rPr>
          <w:rFonts w:ascii="Chalkboard" w:hAnsi="Chalkboard"/>
          <w:b/>
          <w:sz w:val="28"/>
          <w:szCs w:val="28"/>
        </w:rPr>
        <w:t>Classroom Party</w:t>
      </w:r>
    </w:p>
    <w:p w14:paraId="4D2C5705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9132D77" w14:textId="77777777" w:rsidR="00212199" w:rsidRDefault="00212199" w:rsidP="00212199">
      <w:pPr>
        <w:jc w:val="center"/>
      </w:pPr>
    </w:p>
    <w:p w14:paraId="2FC3EF1F" w14:textId="19A83B49" w:rsidR="00212199" w:rsidRPr="00212199" w:rsidRDefault="00212199" w:rsidP="00212199">
      <w:pPr>
        <w:jc w:val="center"/>
        <w:rPr>
          <w:rFonts w:ascii="Chalkboard" w:hAnsi="Chalkboard"/>
          <w:b/>
          <w:i/>
        </w:rPr>
      </w:pPr>
      <w:bookmarkStart w:id="0" w:name="_GoBack"/>
      <w:bookmarkEnd w:id="0"/>
      <w:r w:rsidRPr="00212199">
        <w:rPr>
          <w:rFonts w:ascii="Chalkboard" w:hAnsi="Chalkboard"/>
          <w:b/>
          <w:i/>
        </w:rPr>
        <w:t xml:space="preserve"> If you would like to volunteer in the classroom for a party, please sign up </w:t>
      </w:r>
      <w:r w:rsidR="00145778">
        <w:rPr>
          <w:rFonts w:ascii="Chalkboard" w:hAnsi="Chalkboard"/>
          <w:b/>
          <w:i/>
        </w:rPr>
        <w:t>below.</w:t>
      </w:r>
      <w:r w:rsidRPr="00212199">
        <w:rPr>
          <w:rFonts w:ascii="Chalkboard" w:hAnsi="Chalkboard"/>
          <w:b/>
          <w:i/>
        </w:rPr>
        <w:t xml:space="preserve">  </w:t>
      </w:r>
    </w:p>
    <w:p w14:paraId="0AB93748" w14:textId="77777777" w:rsidR="00212199" w:rsidRDefault="00212199" w:rsidP="00212199">
      <w:pPr>
        <w:jc w:val="center"/>
      </w:pPr>
    </w:p>
    <w:p w14:paraId="7E8A6F6A" w14:textId="61D3F356" w:rsidR="00212199" w:rsidRDefault="00EF425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Valentine’s Party</w:t>
      </w:r>
      <w:r w:rsidR="00212199">
        <w:rPr>
          <w:rFonts w:ascii="Chalkboard" w:hAnsi="Chalkboard"/>
          <w:sz w:val="28"/>
          <w:szCs w:val="28"/>
        </w:rPr>
        <w:t xml:space="preserve"> – </w:t>
      </w:r>
      <w:r w:rsidR="009467EC">
        <w:rPr>
          <w:rFonts w:ascii="Chalkboard" w:hAnsi="Chalkboard"/>
          <w:sz w:val="28"/>
          <w:szCs w:val="28"/>
        </w:rPr>
        <w:t>T</w:t>
      </w:r>
      <w:r w:rsidR="00243660">
        <w:rPr>
          <w:rFonts w:ascii="Chalkboard" w:hAnsi="Chalkboard"/>
          <w:sz w:val="28"/>
          <w:szCs w:val="28"/>
        </w:rPr>
        <w:t>hursday</w:t>
      </w:r>
      <w:r w:rsidR="009467EC">
        <w:rPr>
          <w:rFonts w:ascii="Chalkboard" w:hAnsi="Chalkboard"/>
          <w:sz w:val="28"/>
          <w:szCs w:val="28"/>
        </w:rPr>
        <w:t>, February 1</w:t>
      </w:r>
      <w:r w:rsidR="00145778">
        <w:rPr>
          <w:rFonts w:ascii="Chalkboard" w:hAnsi="Chalkboard"/>
          <w:sz w:val="28"/>
          <w:szCs w:val="28"/>
        </w:rPr>
        <w:t>3</w:t>
      </w:r>
      <w:r w:rsidR="009467EC" w:rsidRPr="009467EC">
        <w:rPr>
          <w:rFonts w:ascii="Chalkboard" w:hAnsi="Chalkboard"/>
          <w:sz w:val="28"/>
          <w:szCs w:val="28"/>
          <w:vertAlign w:val="superscript"/>
        </w:rPr>
        <w:t>th</w:t>
      </w:r>
      <w:r w:rsidR="009467EC">
        <w:rPr>
          <w:rFonts w:ascii="Chalkboard" w:hAnsi="Chalkboard"/>
          <w:sz w:val="28"/>
          <w:szCs w:val="28"/>
        </w:rPr>
        <w:t xml:space="preserve"> from </w:t>
      </w:r>
      <w:r w:rsidR="00243660">
        <w:rPr>
          <w:rFonts w:ascii="Chalkboard" w:hAnsi="Chalkboard"/>
          <w:sz w:val="28"/>
          <w:szCs w:val="28"/>
        </w:rPr>
        <w:t>12:30-1:30pm</w:t>
      </w:r>
    </w:p>
    <w:p w14:paraId="1FE1206F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0E6AC5C5" w14:textId="77777777" w:rsidTr="00212199">
        <w:tc>
          <w:tcPr>
            <w:tcW w:w="2952" w:type="dxa"/>
          </w:tcPr>
          <w:p w14:paraId="1AA5FD9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6CFE7D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7A28E875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5E0697" w14:paraId="4854CAFF" w14:textId="77777777" w:rsidTr="00212199">
        <w:tc>
          <w:tcPr>
            <w:tcW w:w="2952" w:type="dxa"/>
          </w:tcPr>
          <w:p w14:paraId="77FC6CA1" w14:textId="77777777" w:rsidR="005E0697" w:rsidRDefault="005E0697" w:rsidP="00212199">
            <w:pPr>
              <w:jc w:val="center"/>
              <w:rPr>
                <w:rFonts w:ascii="Chalkboard" w:hAnsi="Chalkboard"/>
              </w:rPr>
            </w:pPr>
          </w:p>
          <w:p w14:paraId="046E492A" w14:textId="77777777" w:rsidR="005E0697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5F97D38" w14:textId="77777777" w:rsidR="005E0697" w:rsidRPr="00212199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F458039" w14:textId="77777777" w:rsidR="005E0697" w:rsidRPr="00212199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5E0697" w14:paraId="4FCBE920" w14:textId="77777777" w:rsidTr="00212199">
        <w:tc>
          <w:tcPr>
            <w:tcW w:w="2952" w:type="dxa"/>
          </w:tcPr>
          <w:p w14:paraId="29E04E15" w14:textId="77777777" w:rsidR="005E0697" w:rsidRDefault="005E0697" w:rsidP="00212199">
            <w:pPr>
              <w:jc w:val="center"/>
              <w:rPr>
                <w:rFonts w:ascii="Chalkboard" w:hAnsi="Chalkboard"/>
              </w:rPr>
            </w:pPr>
          </w:p>
          <w:p w14:paraId="62E29DBD" w14:textId="77777777" w:rsidR="005E0697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2ACA3919" w14:textId="77777777" w:rsidR="005E0697" w:rsidRPr="00212199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2AFD3AF7" w14:textId="77777777" w:rsidR="005E0697" w:rsidRPr="00212199" w:rsidRDefault="005E0697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33D8C79A" w14:textId="77777777" w:rsidTr="00212199">
        <w:tc>
          <w:tcPr>
            <w:tcW w:w="2952" w:type="dxa"/>
          </w:tcPr>
          <w:p w14:paraId="3131D46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FAD87D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F40636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43301C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199D4A8" w14:textId="77777777" w:rsidTr="00212199">
        <w:tc>
          <w:tcPr>
            <w:tcW w:w="2952" w:type="dxa"/>
          </w:tcPr>
          <w:p w14:paraId="1E6E26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2BF48A4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525C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5BAFD7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1F5ACF" w14:paraId="0997DE72" w14:textId="77777777" w:rsidTr="00212199">
        <w:tc>
          <w:tcPr>
            <w:tcW w:w="2952" w:type="dxa"/>
          </w:tcPr>
          <w:p w14:paraId="223D6395" w14:textId="77777777" w:rsidR="001F5ACF" w:rsidRDefault="001F5ACF" w:rsidP="00212199">
            <w:pPr>
              <w:jc w:val="center"/>
              <w:rPr>
                <w:rFonts w:ascii="Chalkboard" w:hAnsi="Chalkboard"/>
              </w:rPr>
            </w:pPr>
          </w:p>
          <w:p w14:paraId="2112C2E4" w14:textId="77777777" w:rsidR="001F5ACF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67CB6F61" w14:textId="77777777" w:rsidR="001F5ACF" w:rsidRPr="00212199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27CD22E" w14:textId="77777777" w:rsidR="001F5ACF" w:rsidRPr="00212199" w:rsidRDefault="001F5ACF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2571CF0D" w14:textId="77777777" w:rsidR="00212199" w:rsidRDefault="00212199" w:rsidP="00212199">
      <w:pPr>
        <w:jc w:val="center"/>
      </w:pPr>
    </w:p>
    <w:p w14:paraId="1A20F779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7DC296F3" w14:textId="65EEE85E" w:rsidR="00212199" w:rsidRPr="00212199" w:rsidRDefault="00212199" w:rsidP="00212199">
      <w:pPr>
        <w:jc w:val="center"/>
        <w:rPr>
          <w:rFonts w:ascii="Chalkboard" w:hAnsi="Chalkboard"/>
        </w:rPr>
      </w:pPr>
      <w:r w:rsidRPr="00212199">
        <w:rPr>
          <w:rFonts w:ascii="Chalkboard" w:hAnsi="Chalkboard"/>
        </w:rPr>
        <w:t>If you cannot attend the</w:t>
      </w:r>
      <w:r w:rsidR="009467EC">
        <w:rPr>
          <w:rFonts w:ascii="Chalkboard" w:hAnsi="Chalkboard"/>
        </w:rPr>
        <w:t xml:space="preserve"> Valentine’s </w:t>
      </w:r>
      <w:r w:rsidRPr="00212199">
        <w:rPr>
          <w:rFonts w:ascii="Chalkboard" w:hAnsi="Chalkboard"/>
        </w:rPr>
        <w:t xml:space="preserve">Party,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250C3CD5" w14:textId="77777777" w:rsidTr="00212199">
        <w:tc>
          <w:tcPr>
            <w:tcW w:w="2952" w:type="dxa"/>
          </w:tcPr>
          <w:p w14:paraId="2D25D8B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FF8E397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2A3FE7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70987D4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33869961" w14:textId="77777777" w:rsidTr="00212199">
        <w:tc>
          <w:tcPr>
            <w:tcW w:w="2952" w:type="dxa"/>
          </w:tcPr>
          <w:p w14:paraId="618678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B80E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60FEE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C408D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5732ECF" w14:textId="77777777" w:rsidTr="00212199">
        <w:tc>
          <w:tcPr>
            <w:tcW w:w="2952" w:type="dxa"/>
          </w:tcPr>
          <w:p w14:paraId="4DB6FF0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0633CE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A2490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7C4D6D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B8F0F9A" w14:textId="77777777" w:rsidTr="00212199">
        <w:tc>
          <w:tcPr>
            <w:tcW w:w="2952" w:type="dxa"/>
          </w:tcPr>
          <w:p w14:paraId="2ED764D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452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BAFC0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363826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65BB74DE" w14:textId="77777777" w:rsidTr="00212199">
        <w:tc>
          <w:tcPr>
            <w:tcW w:w="2952" w:type="dxa"/>
          </w:tcPr>
          <w:p w14:paraId="0A563A6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90C12E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F3E27A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84BFB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C8CFB69" w14:textId="77777777" w:rsidTr="00212199">
        <w:tc>
          <w:tcPr>
            <w:tcW w:w="2952" w:type="dxa"/>
          </w:tcPr>
          <w:p w14:paraId="637F5AF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D27CC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10A4C4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1CA25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E9D3352" w14:textId="77777777" w:rsidTr="00212199">
        <w:tc>
          <w:tcPr>
            <w:tcW w:w="2952" w:type="dxa"/>
          </w:tcPr>
          <w:p w14:paraId="5795C52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B888F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D6B168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04B94E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78D427D" w14:textId="77777777" w:rsidTr="00212199">
        <w:tc>
          <w:tcPr>
            <w:tcW w:w="2952" w:type="dxa"/>
          </w:tcPr>
          <w:p w14:paraId="5FC6A7D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2258F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7BB145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07C13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5F55AFB3" w14:textId="77777777" w:rsidTr="00212199">
        <w:tc>
          <w:tcPr>
            <w:tcW w:w="2952" w:type="dxa"/>
          </w:tcPr>
          <w:p w14:paraId="513C7C8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81BC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1FDD7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57FB52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F1F01F8" w14:textId="77777777" w:rsidTr="00212199">
        <w:tc>
          <w:tcPr>
            <w:tcW w:w="2952" w:type="dxa"/>
          </w:tcPr>
          <w:p w14:paraId="75423CA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91D5EE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CDCEF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089521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D91A88F" w14:textId="77777777" w:rsidTr="00212199">
        <w:tc>
          <w:tcPr>
            <w:tcW w:w="2952" w:type="dxa"/>
          </w:tcPr>
          <w:p w14:paraId="339B30C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AA35A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D923D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C4065E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77FC296C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369A1"/>
    <w:rsid w:val="00145778"/>
    <w:rsid w:val="001F5ACF"/>
    <w:rsid w:val="00212199"/>
    <w:rsid w:val="00243660"/>
    <w:rsid w:val="005E0697"/>
    <w:rsid w:val="00820289"/>
    <w:rsid w:val="008436CA"/>
    <w:rsid w:val="009467EC"/>
    <w:rsid w:val="00CA7A2D"/>
    <w:rsid w:val="00CB7395"/>
    <w:rsid w:val="00D570FD"/>
    <w:rsid w:val="00E83400"/>
    <w:rsid w:val="00EF4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2013-08-22T16:39:00Z</cp:lastPrinted>
  <dcterms:created xsi:type="dcterms:W3CDTF">2014-08-23T17:20:00Z</dcterms:created>
  <dcterms:modified xsi:type="dcterms:W3CDTF">2014-08-23T17:20:00Z</dcterms:modified>
</cp:coreProperties>
</file>